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KAUNO  LOPŠELIO - DARŽELIO „ŽELMEN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ĖLIS“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2014 METŲ SAUSIO MĖNESĮ PERKAMOS                          PREKĖS-PASLAUGOS                                                                                                              </w:t>
      </w:r>
    </w:p>
    <w:tbl>
      <w:tblPr/>
      <w:tblGrid>
        <w:gridCol w:w="2925"/>
        <w:gridCol w:w="1853"/>
        <w:gridCol w:w="1687"/>
        <w:gridCol w:w="2351"/>
        <w:gridCol w:w="4253"/>
      </w:tblGrid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objekto pavadinimas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BVPŽ kodas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Numatomas kiekis ir kaina be (PVM)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ūdas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Informacija</w:t>
            </w:r>
          </w:p>
        </w:tc>
      </w:tr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Seminaras                        „VSAFAS praktinis taikymas:                            duomen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 pateikimas į VSAKIS“.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0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8050</w:t>
              </w:r>
              <w:r>
                <w:rPr>
                  <w:rFonts w:ascii="Times New Roman" w:hAnsi="Times New Roman" w:cs="Times New Roman" w:eastAsia="Times New Roman"/>
                  <w:vanish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HYPERLINK "http://www.cvpp.lt/index.php?option=com_vptpublic&amp;order_field=date&amp;order_dir=desc&amp;filter_cpv=80590000-6"</w:t>
              </w:r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200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„E-Z WAY“, UAB</w:t>
            </w:r>
          </w:p>
        </w:tc>
      </w:tr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Paslaugos                            Pakeitimai darbo užmokes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čio programoje:                                    papildomo pensijų draudimo skaičiavimas.                                                         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1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8050</w:t>
              </w:r>
              <w:r>
                <w:rPr>
                  <w:rFonts w:ascii="Times New Roman" w:hAnsi="Times New Roman" w:cs="Times New Roman" w:eastAsia="Times New Roman"/>
                  <w:vanish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HYPERLINK "http://www.cvpp.lt/index.php?option=com_vptpublic&amp;order_field=date&amp;order_dir=desc&amp;filter_cpv=80590000-6"</w:t>
              </w:r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100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Uždara akcin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 bendrovė „Progra“</w:t>
            </w:r>
          </w:p>
        </w:tc>
      </w:tr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Elektronini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 knygų rinkinys „PAJAMŲ IR SĄNAUDŲ APSKAITA PAGAL VSAFAS“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2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8050</w:t>
              </w:r>
              <w:r>
                <w:rPr>
                  <w:rFonts w:ascii="Times New Roman" w:hAnsi="Times New Roman" w:cs="Times New Roman" w:eastAsia="Times New Roman"/>
                  <w:vanish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HYPERLINK "http://www.cvpp.lt/index.php?option=com_vptpublic&amp;order_field=date&amp;order_dir=desc&amp;filter_cpv=80590000-6"</w:t>
              </w:r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200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UAB „FACTUS SUM“</w:t>
            </w:r>
          </w:p>
        </w:tc>
      </w:tr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Paslaugos                                       Mikrobiologiniai tyrimai.       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3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9830</w:t>
              </w:r>
              <w:r>
                <w:rPr>
                  <w:rFonts w:ascii="Times New Roman" w:hAnsi="Times New Roman" w:cs="Times New Roman" w:eastAsia="Times New Roman"/>
                  <w:vanish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HYPERLINK "http://www.cvpp.lt/index.php?option=com_vptpublic&amp;order_field=date&amp;order_dir=desc&amp;filter_cpv=80590000-6"</w:t>
              </w:r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40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Nacionalin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 visuomenės sveikatos priežiūros labaratorija.</w:t>
            </w:r>
          </w:p>
        </w:tc>
      </w:tr>
      <w:tr>
        <w:trPr>
          <w:trHeight w:val="1" w:hRule="atLeast"/>
          <w:jc w:val="center"/>
        </w:trPr>
        <w:tc>
          <w:tcPr>
            <w:tcW w:w="29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   Kanceliarinės.</w:t>
            </w:r>
          </w:p>
        </w:tc>
        <w:tc>
          <w:tcPr>
            <w:tcW w:w="18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 22</w:t>
            </w:r>
            <w:hyperlink xmlns:r="http://schemas.openxmlformats.org/officeDocument/2006/relationships" r:id="docRId4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50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" w:type="dxa"/>
              <w:right w:w="7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Ingridos P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ūrienės                                       PĮ „BUHALTERIS“. </w:t>
            </w:r>
          </w:p>
        </w:tc>
      </w:tr>
    </w:tbl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Sudar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ė:                                                                                                                                                                                    Direktoriaus pavaduotoja ūkio reikalams                                                                                                                                             Loreta Sadauskienė  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KAUNO  LOPŠELIO - DARŽELIO „ŽELMEN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ĖLIS“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auto" w:val="clear"/>
        </w:rPr>
        <w:t xml:space="preserve">2014 METŲ VASARIO MĖNESĮ PERKAMOS                          PREKĖS-PASLAUGOS                                                                                                              </w:t>
      </w:r>
    </w:p>
    <w:tbl>
      <w:tblPr/>
      <w:tblGrid>
        <w:gridCol w:w="2794"/>
        <w:gridCol w:w="1984"/>
        <w:gridCol w:w="1687"/>
        <w:gridCol w:w="2351"/>
        <w:gridCol w:w="4253"/>
      </w:tblGrid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objekto pavadinimas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BVPŽ kodas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Numatomas kiekis ir kaina be (PVM)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ūdas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Informacija</w:t>
            </w: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Seminaras                        „Šokio žanr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 įvairovė ir jų mokymo metodika“.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5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80500000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100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Spauzdintuvo remontas              TOSHIBA e-STUDIO 166 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</w:t>
            </w:r>
            <w:hyperlink xmlns:r="http://schemas.openxmlformats.org/officeDocument/2006/relationships" r:id="docRId6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50312000-5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1000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Šaldiklio 3 stalčių pirkimas.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39711120-6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vnt.              iki 500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127.1.punkt.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Paslaugos                                   Spauzdintuvo kase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čių pildymas.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30237310-5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2 vnt.              iki 200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          Ūkinių prekių pirkimas.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BVPŽ 39800000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Iki 2000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                      Elektros prekių pirkimas.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BVPŽ 39800000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Iki 1000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objekto pavadinimas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BVPŽ kodas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Numatomas kiekis ir kaina be (PVM)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Pirkimo 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ūdas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Informacija</w:t>
            </w: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   Kanceliarinės.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 22</w:t>
            </w:r>
            <w:hyperlink xmlns:r="http://schemas.openxmlformats.org/officeDocument/2006/relationships" r:id="docRId7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800000</w:t>
              </w:r>
            </w:hyperlink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Iki 1000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                   Ugdymo priemonės.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BVPŽ 37520000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Iki 2000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Prek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ės                        Spauzdintuvo pirkimas.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BVPŽ 39800000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vnt.              iki 600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127.1.punkt.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Paslaugos                            Interneto teikimo.                            </w:t>
            </w:r>
          </w:p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BVPŽ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72400000-4</w:t>
            </w:r>
          </w:p>
        </w:tc>
        <w:tc>
          <w:tcPr>
            <w:tcW w:w="16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100" w:after="1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 m.                        iki 840 Lt.</w:t>
            </w:r>
          </w:p>
        </w:tc>
        <w:tc>
          <w:tcPr>
            <w:tcW w:w="2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122.3.punkt. vieš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ųjų pikimų taisyklių, Patvirtintų 2014.01.15     Įsak. Nr. V-6</w:t>
            </w:r>
          </w:p>
        </w:tc>
        <w:tc>
          <w:tcPr>
            <w:tcW w:w="42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" w:type="dxa"/>
              <w:right w:w="10" w:type="dxa"/>
            </w:tcMar>
            <w:vAlign w:val="center"/>
          </w:tcPr>
          <w:p>
            <w:pPr>
              <w:spacing w:before="100" w:after="1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Sudar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ė:                                                                                                                                                                                    Direktoriaus pavaduotoja ūkio reikalams                                                                                                                                             Loreta Sadauskienė  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www.cvpp.lt/index.php?option=com_vptpublic&amp;order_field=date&amp;order_dir=desc&amp;filter_cpv=80590000-6" Id="docRId3" Type="http://schemas.openxmlformats.org/officeDocument/2006/relationships/hyperlink"/><Relationship TargetMode="External" Target="http://www.cvpp.lt/index.php?option=com_vptpublic&amp;order_field=date&amp;order_dir=desc&amp;filter_cpv=80590000-6" Id="docRId7" Type="http://schemas.openxmlformats.org/officeDocument/2006/relationships/hyperlink"/><Relationship TargetMode="External" Target="http://www.cvpp.lt/index.php?option=com_vptpublic&amp;order_field=date&amp;order_dir=desc&amp;filter_cpv=80590000-6" Id="docRId0" Type="http://schemas.openxmlformats.org/officeDocument/2006/relationships/hyperlink"/><Relationship TargetMode="External" Target="http://www.cvpp.lt/index.php?option=com_vptpublic&amp;order_field=date&amp;order_dir=desc&amp;filter_cpv=80590000-6" Id="docRId2" Type="http://schemas.openxmlformats.org/officeDocument/2006/relationships/hyperlink"/><Relationship TargetMode="External" Target="http://www.cvpp.lt/index.php?option=com_vptpublic&amp;order_field=date&amp;order_dir=desc&amp;filter_cpv=80590000-6" Id="docRId4" Type="http://schemas.openxmlformats.org/officeDocument/2006/relationships/hyperlink"/><Relationship TargetMode="External" Target="http://www.cvpp.lt/index.php?option=com_vptpublic&amp;filter_cpv=50312000-5" Id="docRId6" Type="http://schemas.openxmlformats.org/officeDocument/2006/relationships/hyperlink"/><Relationship Target="numbering.xml" Id="docRId8" Type="http://schemas.openxmlformats.org/officeDocument/2006/relationships/numbering"/><Relationship TargetMode="External" Target="http://www.cvpp.lt/index.php?option=com_vptpublic&amp;order_field=date&amp;order_dir=desc&amp;filter_cpv=80590000-6" Id="docRId1" Type="http://schemas.openxmlformats.org/officeDocument/2006/relationships/hyperlink"/><Relationship TargetMode="External" Target="http://www.cvpp.lt/index.php?option=com_vptpublic&amp;order_field=date&amp;order_dir=desc&amp;filter_cpv=80590000-6" Id="docRId5" Type="http://schemas.openxmlformats.org/officeDocument/2006/relationships/hyperlink"/><Relationship Target="styles.xml" Id="docRId9" Type="http://schemas.openxmlformats.org/officeDocument/2006/relationships/styles"/></Relationships>
</file>